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5E7" w:rsidRPr="00331CC6" w:rsidRDefault="00C305E7" w:rsidP="00C305E7">
      <w:pPr>
        <w:keepNext/>
        <w:outlineLvl w:val="0"/>
        <w:rPr>
          <w:rFonts w:cs="Arial"/>
          <w:b/>
        </w:rPr>
      </w:pPr>
      <w:r w:rsidRPr="00331CC6">
        <w:rPr>
          <w:rFonts w:cs="Arial"/>
          <w:b/>
        </w:rPr>
        <w:t xml:space="preserve">UITSPRAKEN TUCHTCOMMISSIE </w:t>
      </w:r>
      <w:r>
        <w:rPr>
          <w:rFonts w:cs="Arial"/>
          <w:b/>
        </w:rPr>
        <w:t>23 januari 2015</w:t>
      </w:r>
    </w:p>
    <w:p w:rsidR="00C305E7" w:rsidRPr="00331CC6" w:rsidRDefault="00C305E7" w:rsidP="00C305E7"/>
    <w:p w:rsidR="00C305E7" w:rsidRDefault="00C305E7" w:rsidP="00C305E7">
      <w:pPr>
        <w:autoSpaceDE w:val="0"/>
        <w:autoSpaceDN w:val="0"/>
        <w:adjustRightInd w:val="0"/>
        <w:rPr>
          <w:rFonts w:cs="Arial"/>
        </w:rPr>
      </w:pPr>
      <w:r w:rsidRPr="00331CC6">
        <w:rPr>
          <w:rFonts w:cs="Arial"/>
        </w:rPr>
        <w:t xml:space="preserve">Op </w:t>
      </w:r>
      <w:r>
        <w:rPr>
          <w:rFonts w:cs="Arial"/>
        </w:rPr>
        <w:t>22 januari 2015</w:t>
      </w:r>
      <w:r w:rsidRPr="00331CC6">
        <w:rPr>
          <w:rFonts w:cs="Arial"/>
        </w:rPr>
        <w:t xml:space="preserve"> kwam</w:t>
      </w:r>
      <w:r>
        <w:rPr>
          <w:rFonts w:cs="Arial"/>
        </w:rPr>
        <w:t>en</w:t>
      </w:r>
      <w:r w:rsidRPr="00331CC6">
        <w:rPr>
          <w:rFonts w:cs="Arial"/>
        </w:rPr>
        <w:t xml:space="preserve"> de kamer</w:t>
      </w:r>
      <w:r>
        <w:rPr>
          <w:rFonts w:cs="Arial"/>
        </w:rPr>
        <w:t>s</w:t>
      </w:r>
      <w:r w:rsidRPr="00331CC6">
        <w:rPr>
          <w:rFonts w:cs="Arial"/>
        </w:rPr>
        <w:t xml:space="preserve"> van de Tuchtcommissie in de volgende samenstelling ter zitting bijeen</w:t>
      </w:r>
      <w:r>
        <w:rPr>
          <w:rFonts w:cs="Arial"/>
        </w:rPr>
        <w:t>:</w:t>
      </w:r>
    </w:p>
    <w:p w:rsidR="00C305E7" w:rsidRDefault="00C305E7" w:rsidP="00C305E7">
      <w:pPr>
        <w:tabs>
          <w:tab w:val="left" w:pos="2977"/>
        </w:tabs>
        <w:rPr>
          <w:rFonts w:cs="Arial"/>
          <w:lang w:val="nl"/>
        </w:rPr>
      </w:pPr>
    </w:p>
    <w:p w:rsidR="00C305E7" w:rsidRDefault="00C305E7" w:rsidP="00C305E7">
      <w:pPr>
        <w:tabs>
          <w:tab w:val="left" w:pos="2977"/>
        </w:tabs>
        <w:rPr>
          <w:rFonts w:cs="Arial"/>
          <w:lang w:val="nl"/>
        </w:rPr>
      </w:pPr>
      <w:r>
        <w:rPr>
          <w:rFonts w:cs="Arial"/>
          <w:lang w:val="nl"/>
        </w:rPr>
        <w:t xml:space="preserve">De heer mr. F van der Walle </w:t>
      </w:r>
      <w:r w:rsidRPr="00331CC6">
        <w:t>(Voorzitter)</w:t>
      </w:r>
      <w:r>
        <w:rPr>
          <w:rFonts w:cs="Arial"/>
          <w:lang w:val="nl"/>
        </w:rPr>
        <w:t xml:space="preserve"> </w:t>
      </w:r>
      <w:r>
        <w:rPr>
          <w:rFonts w:cs="Arial"/>
          <w:lang w:val="nl"/>
        </w:rPr>
        <w:tab/>
      </w:r>
    </w:p>
    <w:p w:rsidR="00C305E7" w:rsidRDefault="001A2BD4" w:rsidP="00C305E7">
      <w:pPr>
        <w:tabs>
          <w:tab w:val="left" w:pos="2977"/>
        </w:tabs>
        <w:rPr>
          <w:rFonts w:cs="Arial"/>
          <w:lang w:val="nl"/>
        </w:rPr>
      </w:pPr>
      <w:r>
        <w:rPr>
          <w:rFonts w:cs="Arial"/>
          <w:lang w:val="nl"/>
        </w:rPr>
        <w:t>Mevrouw</w:t>
      </w:r>
      <w:r w:rsidR="00C305E7">
        <w:rPr>
          <w:rFonts w:cs="Arial"/>
          <w:lang w:val="nl"/>
        </w:rPr>
        <w:t xml:space="preserve"> L.H. Rozeboom-Hoekstra</w:t>
      </w:r>
      <w:r>
        <w:rPr>
          <w:rFonts w:cs="Arial"/>
          <w:lang w:val="nl"/>
        </w:rPr>
        <w:t xml:space="preserve"> </w:t>
      </w:r>
      <w:r w:rsidR="00C305E7">
        <w:t>(Secretaris)</w:t>
      </w:r>
    </w:p>
    <w:p w:rsidR="00C305E7" w:rsidRDefault="00C305E7" w:rsidP="00C305E7">
      <w:pPr>
        <w:rPr>
          <w:lang w:val="nl"/>
        </w:rPr>
      </w:pPr>
      <w:r>
        <w:rPr>
          <w:rFonts w:cs="Arial"/>
          <w:lang w:val="nl"/>
        </w:rPr>
        <w:t xml:space="preserve">De heer A. Kreuger </w:t>
      </w:r>
      <w:r w:rsidRPr="00331CC6">
        <w:rPr>
          <w:lang w:val="nl"/>
        </w:rPr>
        <w:t>(Lid)</w:t>
      </w:r>
      <w:r>
        <w:rPr>
          <w:rFonts w:cs="Arial"/>
          <w:lang w:val="nl"/>
        </w:rPr>
        <w:tab/>
      </w:r>
    </w:p>
    <w:p w:rsidR="00960E30" w:rsidRDefault="00960E30" w:rsidP="00C06395">
      <w:pPr>
        <w:rPr>
          <w:lang w:val="nl"/>
        </w:rPr>
      </w:pPr>
    </w:p>
    <w:p w:rsidR="00C305E7" w:rsidRDefault="00C305E7" w:rsidP="00C305E7">
      <w:pPr>
        <w:autoSpaceDE w:val="0"/>
        <w:autoSpaceDN w:val="0"/>
        <w:adjustRightInd w:val="0"/>
        <w:rPr>
          <w:rFonts w:cs="Arial"/>
        </w:rPr>
      </w:pPr>
      <w:r>
        <w:rPr>
          <w:rFonts w:cs="Arial"/>
          <w:lang w:val="nl"/>
        </w:rPr>
        <w:t>TU2015-001 toeschouwer ZPS (ZPS 1 – de Vliet, gespeeld op  zaterdag 17 januari 2015) Een onvoorwaardelijk schorsing van het recht van enige activiteit binnen de KNZB ingaande 23 januari 2015 tot 1 juli 2016.</w:t>
      </w:r>
      <w:r w:rsidRPr="008636F0">
        <w:rPr>
          <w:rFonts w:cs="Arial"/>
          <w:lang w:val="nl"/>
        </w:rPr>
        <w:t xml:space="preserve"> </w:t>
      </w:r>
      <w:r>
        <w:rPr>
          <w:rFonts w:cs="Arial"/>
          <w:lang w:val="nl"/>
        </w:rPr>
        <w:t>Een voorwaardelijke schorsing van het recht van enige activiteit binnen de KNZB voor een periode van 18 maanden met een proeftijd van twee jaar. Daarnaast schade vergoeden mobile telefoon. Wegens het in het water duwen van de scheidsrechter.</w:t>
      </w:r>
    </w:p>
    <w:p w:rsidR="00C305E7" w:rsidRPr="00C305E7" w:rsidRDefault="00C305E7" w:rsidP="00C06395">
      <w:bookmarkStart w:id="0" w:name="_GoBack"/>
      <w:bookmarkEnd w:id="0"/>
    </w:p>
    <w:sectPr w:rsidR="00C305E7" w:rsidRPr="00C305E7" w:rsidSect="00C06395">
      <w:pgSz w:w="11906" w:h="16838" w:code="9"/>
      <w:pgMar w:top="851" w:right="851" w:bottom="851" w:left="85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5E7"/>
    <w:rsid w:val="00054764"/>
    <w:rsid w:val="00116AC4"/>
    <w:rsid w:val="001462EB"/>
    <w:rsid w:val="00170ABD"/>
    <w:rsid w:val="001A2BD4"/>
    <w:rsid w:val="003616CE"/>
    <w:rsid w:val="00460725"/>
    <w:rsid w:val="004F4341"/>
    <w:rsid w:val="00523FD2"/>
    <w:rsid w:val="006C0D3A"/>
    <w:rsid w:val="007A1B89"/>
    <w:rsid w:val="00960E30"/>
    <w:rsid w:val="009F5520"/>
    <w:rsid w:val="00C06395"/>
    <w:rsid w:val="00C305E7"/>
    <w:rsid w:val="00D0651F"/>
    <w:rsid w:val="00F56A35"/>
    <w:rsid w:val="00F77D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305E7"/>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305E7"/>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1875B119</Template>
  <TotalTime>13</TotalTime>
  <Pages>1</Pages>
  <Words>110</Words>
  <Characters>606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Bergsma</dc:creator>
  <cp:lastModifiedBy>Laura Bergsma</cp:lastModifiedBy>
  <cp:revision>2</cp:revision>
  <dcterms:created xsi:type="dcterms:W3CDTF">2015-01-23T14:24:00Z</dcterms:created>
  <dcterms:modified xsi:type="dcterms:W3CDTF">2015-01-23T14:58:00Z</dcterms:modified>
</cp:coreProperties>
</file>